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48" w:type="dxa"/>
        <w:tblInd w:w="-284" w:type="dxa"/>
        <w:tblLook w:val="04A0"/>
      </w:tblPr>
      <w:tblGrid>
        <w:gridCol w:w="10106"/>
        <w:gridCol w:w="1600"/>
        <w:gridCol w:w="1842"/>
      </w:tblGrid>
      <w:tr w:rsidR="006032C0" w:rsidTr="00837C2B">
        <w:tc>
          <w:tcPr>
            <w:tcW w:w="10106" w:type="dxa"/>
            <w:shd w:val="clear" w:color="auto" w:fill="auto"/>
          </w:tcPr>
          <w:p w:rsidR="00837C2B" w:rsidRPr="00834203" w:rsidRDefault="00837C2B" w:rsidP="00837C2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34203">
              <w:rPr>
                <w:rFonts w:ascii="Times New Roman" w:hAnsi="Times New Roman" w:cs="Times New Roman"/>
                <w:b/>
                <w:sz w:val="28"/>
              </w:rPr>
              <w:t xml:space="preserve">Государственное казенное общеобразовательное учреждение </w:t>
            </w:r>
            <w:r w:rsidRPr="00834203">
              <w:rPr>
                <w:rFonts w:ascii="Times New Roman" w:hAnsi="Times New Roman" w:cs="Times New Roman"/>
                <w:b/>
                <w:sz w:val="28"/>
              </w:rPr>
              <w:br/>
              <w:t>«Волгоградская школа – интернат №2»</w:t>
            </w:r>
          </w:p>
          <w:tbl>
            <w:tblPr>
              <w:tblW w:w="9890" w:type="dxa"/>
              <w:tblLook w:val="04A0"/>
            </w:tblPr>
            <w:tblGrid>
              <w:gridCol w:w="3511"/>
              <w:gridCol w:w="3118"/>
              <w:gridCol w:w="3261"/>
            </w:tblGrid>
            <w:tr w:rsidR="00837C2B" w:rsidTr="006F2CE0">
              <w:tc>
                <w:tcPr>
                  <w:tcW w:w="3511" w:type="dxa"/>
                </w:tcPr>
                <w:p w:rsidR="00837C2B" w:rsidRDefault="00837C2B" w:rsidP="006F2CE0">
                  <w:pPr>
                    <w:spacing w:line="240" w:lineRule="auto"/>
                    <w:ind w:right="-14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«Согласована»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РуководительМО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_________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М.О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Некляева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)</w:t>
                  </w:r>
                </w:p>
                <w:p w:rsidR="00837C2B" w:rsidRDefault="00837C2B" w:rsidP="006F2CE0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  <w:jc w:val="left"/>
                  </w:pPr>
                  <w:proofErr w:type="gramStart"/>
                  <w:r>
                    <w:t>Принята</w:t>
                  </w:r>
                  <w:proofErr w:type="gramEnd"/>
                  <w:r>
                    <w:t xml:space="preserve"> решением педагогического совета протокол </w:t>
                  </w:r>
                </w:p>
                <w:p w:rsidR="00837C2B" w:rsidRDefault="00837C2B" w:rsidP="006F2CE0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r>
                    <w:t xml:space="preserve">от 29  августа 2024 г. № 1 </w:t>
                  </w:r>
                </w:p>
                <w:p w:rsidR="00837C2B" w:rsidRDefault="00837C2B" w:rsidP="006F2CE0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</w:p>
                <w:p w:rsidR="00837C2B" w:rsidRDefault="00837C2B" w:rsidP="006F2CE0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  <w:proofErr w:type="gramStart"/>
                  <w:r>
                    <w:t>Рассмотрена</w:t>
                  </w:r>
                  <w:proofErr w:type="gramEnd"/>
                  <w:r>
                    <w:t xml:space="preserve"> на заседании МО</w:t>
                  </w:r>
                  <w:r>
                    <w:br/>
                    <w:t xml:space="preserve">протокол </w:t>
                  </w:r>
                  <w:r>
                    <w:br/>
                    <w:t>от «28» августа 2024г. № 1</w:t>
                  </w:r>
                </w:p>
              </w:tc>
              <w:tc>
                <w:tcPr>
                  <w:tcW w:w="3118" w:type="dxa"/>
                  <w:hideMark/>
                </w:tcPr>
                <w:p w:rsidR="00837C2B" w:rsidRDefault="00837C2B" w:rsidP="006F2CE0">
                  <w:pPr>
                    <w:spacing w:line="240" w:lineRule="auto"/>
                    <w:ind w:right="-14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«Согласована»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заместитель директора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________ (О.Н. Персидская)</w:t>
                  </w:r>
                </w:p>
              </w:tc>
              <w:tc>
                <w:tcPr>
                  <w:tcW w:w="3261" w:type="dxa"/>
                  <w:hideMark/>
                </w:tcPr>
                <w:p w:rsidR="00837C2B" w:rsidRDefault="00837C2B" w:rsidP="006F2CE0">
                  <w:pPr>
                    <w:pStyle w:val="a4"/>
                    <w:tabs>
                      <w:tab w:val="left" w:pos="0"/>
                      <w:tab w:val="left" w:pos="6237"/>
                    </w:tabs>
                    <w:jc w:val="left"/>
                  </w:pPr>
                  <w:r>
                    <w:t xml:space="preserve">«Утверждена» </w:t>
                  </w:r>
                  <w:r>
                    <w:br/>
                    <w:t xml:space="preserve">директор ГКОУ </w:t>
                  </w:r>
                </w:p>
                <w:p w:rsidR="00837C2B" w:rsidRDefault="00837C2B" w:rsidP="006F2CE0">
                  <w:pPr>
                    <w:pStyle w:val="a4"/>
                    <w:tabs>
                      <w:tab w:val="left" w:pos="0"/>
                      <w:tab w:val="left" w:pos="6237"/>
                    </w:tabs>
                    <w:jc w:val="left"/>
                  </w:pPr>
                  <w:r>
                    <w:t>«Волгоградская школа-интернат №2</w:t>
                  </w:r>
                </w:p>
                <w:p w:rsidR="00837C2B" w:rsidRDefault="00837C2B" w:rsidP="006F2CE0">
                  <w:pPr>
                    <w:pStyle w:val="a4"/>
                    <w:tabs>
                      <w:tab w:val="left" w:pos="0"/>
                      <w:tab w:val="left" w:pos="6237"/>
                    </w:tabs>
                    <w:jc w:val="left"/>
                  </w:pPr>
                  <w:r>
                    <w:t>________ (</w:t>
                  </w:r>
                  <w:proofErr w:type="spellStart"/>
                  <w:r>
                    <w:t>А.М.Небыков</w:t>
                  </w:r>
                  <w:proofErr w:type="spellEnd"/>
                  <w:r>
                    <w:t>)</w:t>
                  </w:r>
                </w:p>
              </w:tc>
            </w:tr>
            <w:tr w:rsidR="00837C2B" w:rsidTr="006F2CE0">
              <w:tc>
                <w:tcPr>
                  <w:tcW w:w="3511" w:type="dxa"/>
                </w:tcPr>
                <w:p w:rsidR="00837C2B" w:rsidRDefault="00837C2B" w:rsidP="006F2CE0">
                  <w:pPr>
                    <w:pStyle w:val="a4"/>
                    <w:tabs>
                      <w:tab w:val="left" w:pos="284"/>
                      <w:tab w:val="left" w:pos="426"/>
                      <w:tab w:val="left" w:pos="6237"/>
                    </w:tabs>
                  </w:pPr>
                </w:p>
              </w:tc>
              <w:tc>
                <w:tcPr>
                  <w:tcW w:w="3118" w:type="dxa"/>
                </w:tcPr>
                <w:p w:rsidR="00837C2B" w:rsidRDefault="00837C2B" w:rsidP="006F2CE0">
                  <w:pPr>
                    <w:spacing w:line="240" w:lineRule="auto"/>
                    <w:ind w:right="-14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837C2B" w:rsidRDefault="00837C2B" w:rsidP="006F2CE0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  <w:proofErr w:type="gramStart"/>
                  <w:r>
                    <w:t>Введена</w:t>
                  </w:r>
                  <w:proofErr w:type="gramEnd"/>
                  <w:r>
                    <w:t xml:space="preserve"> в действие приказом</w:t>
                  </w:r>
                </w:p>
                <w:p w:rsidR="00837C2B" w:rsidRDefault="00837C2B" w:rsidP="006F2CE0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  <w:r>
                    <w:t>от 29 августа   2024 г. № 312</w:t>
                  </w:r>
                </w:p>
                <w:p w:rsidR="00837C2B" w:rsidRDefault="00837C2B" w:rsidP="006F2CE0">
                  <w:pPr>
                    <w:pStyle w:val="a4"/>
                    <w:tabs>
                      <w:tab w:val="left" w:pos="0"/>
                      <w:tab w:val="left" w:pos="6237"/>
                    </w:tabs>
                  </w:pPr>
                </w:p>
              </w:tc>
            </w:tr>
          </w:tbl>
          <w:p w:rsidR="00837C2B" w:rsidRDefault="00837C2B" w:rsidP="00837C2B">
            <w:pPr>
              <w:tabs>
                <w:tab w:val="left" w:pos="3060"/>
                <w:tab w:val="left" w:pos="6765"/>
              </w:tabs>
              <w:spacing w:after="0" w:line="240" w:lineRule="auto"/>
              <w:ind w:left="-284" w:right="-143"/>
              <w:rPr>
                <w:rFonts w:ascii="Times New Roman" w:hAnsi="Times New Roman" w:cs="Times New Roman"/>
                <w:sz w:val="24"/>
              </w:rPr>
            </w:pPr>
          </w:p>
          <w:p w:rsidR="006032C0" w:rsidRPr="009774C3" w:rsidRDefault="006032C0" w:rsidP="00C2120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1600" w:type="dxa"/>
            <w:shd w:val="clear" w:color="auto" w:fill="auto"/>
          </w:tcPr>
          <w:p w:rsidR="006032C0" w:rsidRPr="009774C3" w:rsidRDefault="006032C0" w:rsidP="00C2120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032C0" w:rsidRPr="00DC5F9D" w:rsidRDefault="006032C0" w:rsidP="00C21202">
            <w:pPr>
              <w:pStyle w:val="a4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6032C0" w:rsidRPr="00DC5F9D" w:rsidRDefault="006032C0" w:rsidP="00C21202">
            <w:pPr>
              <w:pStyle w:val="a4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>г.</w:t>
            </w:r>
            <w:r>
              <w:t xml:space="preserve"> № 307</w:t>
            </w:r>
          </w:p>
          <w:p w:rsidR="006032C0" w:rsidRPr="00DC5F9D" w:rsidRDefault="006032C0" w:rsidP="00C21202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6032C0" w:rsidRDefault="006032C0" w:rsidP="006032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032C0" w:rsidRDefault="006032C0" w:rsidP="006032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032C0" w:rsidRDefault="006032C0" w:rsidP="006032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032C0" w:rsidRDefault="006032C0" w:rsidP="006032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032C0" w:rsidRDefault="006032C0" w:rsidP="006032C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032C0" w:rsidRPr="005358CB" w:rsidRDefault="006032C0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358CB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6032C0" w:rsidRPr="005358CB" w:rsidRDefault="006032C0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358CB">
        <w:rPr>
          <w:rFonts w:ascii="Times New Roman" w:hAnsi="Times New Roman" w:cs="Times New Roman"/>
          <w:b/>
          <w:sz w:val="32"/>
        </w:rPr>
        <w:t>по двигательному развитию</w:t>
      </w:r>
    </w:p>
    <w:p w:rsidR="006032C0" w:rsidRPr="005358CB" w:rsidRDefault="00AF74DE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 w:rsidRPr="005358CB">
        <w:rPr>
          <w:rFonts w:ascii="Times New Roman" w:hAnsi="Times New Roman" w:cs="Times New Roman"/>
          <w:sz w:val="32"/>
        </w:rPr>
        <w:t>4</w:t>
      </w:r>
      <w:r w:rsidR="006032C0" w:rsidRPr="005358CB">
        <w:rPr>
          <w:rFonts w:ascii="Times New Roman" w:hAnsi="Times New Roman" w:cs="Times New Roman"/>
          <w:sz w:val="32"/>
        </w:rPr>
        <w:t xml:space="preserve"> «</w:t>
      </w:r>
      <w:r w:rsidR="00816B16" w:rsidRPr="005358CB">
        <w:rPr>
          <w:rFonts w:ascii="Times New Roman" w:hAnsi="Times New Roman" w:cs="Times New Roman"/>
          <w:sz w:val="32"/>
        </w:rPr>
        <w:t>В</w:t>
      </w:r>
      <w:r w:rsidR="006032C0" w:rsidRPr="005358CB">
        <w:rPr>
          <w:rFonts w:ascii="Times New Roman" w:hAnsi="Times New Roman" w:cs="Times New Roman"/>
          <w:sz w:val="32"/>
        </w:rPr>
        <w:t>»</w:t>
      </w:r>
      <w:r w:rsidR="00816B16" w:rsidRPr="005358CB">
        <w:rPr>
          <w:rFonts w:ascii="Times New Roman" w:hAnsi="Times New Roman" w:cs="Times New Roman"/>
          <w:sz w:val="32"/>
        </w:rPr>
        <w:t xml:space="preserve"> </w:t>
      </w:r>
      <w:r w:rsidR="006032C0" w:rsidRPr="005358CB">
        <w:rPr>
          <w:rFonts w:ascii="Times New Roman" w:hAnsi="Times New Roman" w:cs="Times New Roman"/>
          <w:sz w:val="32"/>
        </w:rPr>
        <w:t>класс</w:t>
      </w:r>
    </w:p>
    <w:p w:rsidR="006032C0" w:rsidRPr="005358CB" w:rsidRDefault="006032C0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32"/>
        </w:rPr>
      </w:pPr>
      <w:r w:rsidRPr="005358CB">
        <w:rPr>
          <w:rFonts w:ascii="Times New Roman" w:hAnsi="Times New Roman" w:cs="Times New Roman"/>
          <w:sz w:val="32"/>
        </w:rPr>
        <w:t>(</w:t>
      </w:r>
      <w:r w:rsidR="00C42EF9">
        <w:rPr>
          <w:rFonts w:ascii="Times New Roman" w:hAnsi="Times New Roman" w:cs="Times New Roman"/>
          <w:bCs/>
          <w:sz w:val="32"/>
        </w:rPr>
        <w:t>в с</w:t>
      </w:r>
      <w:r w:rsidR="00666215">
        <w:rPr>
          <w:rFonts w:ascii="Times New Roman" w:hAnsi="Times New Roman" w:cs="Times New Roman"/>
          <w:bCs/>
          <w:sz w:val="32"/>
        </w:rPr>
        <w:t>оответствии с АОП НОО (вариант 8</w:t>
      </w:r>
      <w:r w:rsidR="00C42EF9">
        <w:rPr>
          <w:rFonts w:ascii="Times New Roman" w:hAnsi="Times New Roman" w:cs="Times New Roman"/>
          <w:bCs/>
          <w:sz w:val="32"/>
        </w:rPr>
        <w:t>.4</w:t>
      </w:r>
      <w:r w:rsidRPr="005358CB">
        <w:rPr>
          <w:rFonts w:ascii="Times New Roman" w:hAnsi="Times New Roman" w:cs="Times New Roman"/>
          <w:bCs/>
          <w:sz w:val="32"/>
        </w:rPr>
        <w:t>))</w:t>
      </w:r>
    </w:p>
    <w:p w:rsidR="006032C0" w:rsidRDefault="006032C0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032C0" w:rsidRDefault="006032C0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032C0" w:rsidRDefault="006032C0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032C0" w:rsidRDefault="006032C0" w:rsidP="006032C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37C2B" w:rsidRDefault="00837C2B" w:rsidP="00837C2B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837C2B" w:rsidRDefault="00837C2B" w:rsidP="00837C2B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C2B" w:rsidRPr="00B54EA9" w:rsidRDefault="00737078" w:rsidP="00D176BF">
      <w:pPr>
        <w:tabs>
          <w:tab w:val="left" w:pos="21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D3183A">
        <w:rPr>
          <w:rFonts w:ascii="Times New Roman" w:hAnsi="Times New Roman" w:cs="Times New Roman"/>
          <w:sz w:val="24"/>
          <w:szCs w:val="24"/>
        </w:rPr>
        <w:t>Разработал</w:t>
      </w:r>
      <w:r w:rsidR="00837C2B" w:rsidRPr="00B54EA9">
        <w:rPr>
          <w:rFonts w:ascii="Times New Roman" w:hAnsi="Times New Roman" w:cs="Times New Roman"/>
          <w:sz w:val="24"/>
          <w:szCs w:val="24"/>
        </w:rPr>
        <w:t>:</w:t>
      </w:r>
    </w:p>
    <w:p w:rsidR="00837C2B" w:rsidRDefault="00737078" w:rsidP="00D176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837C2B">
        <w:rPr>
          <w:rFonts w:ascii="Times New Roman" w:hAnsi="Times New Roman" w:cs="Times New Roman"/>
          <w:sz w:val="24"/>
          <w:szCs w:val="24"/>
        </w:rPr>
        <w:t>у</w:t>
      </w:r>
      <w:r w:rsidR="00837C2B" w:rsidRPr="00B54EA9">
        <w:rPr>
          <w:rFonts w:ascii="Times New Roman" w:hAnsi="Times New Roman" w:cs="Times New Roman"/>
          <w:sz w:val="24"/>
          <w:szCs w:val="24"/>
        </w:rPr>
        <w:t>читель</w:t>
      </w:r>
    </w:p>
    <w:p w:rsidR="00837C2B" w:rsidRDefault="00837C2B" w:rsidP="007370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54EA9"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4EA9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C42EF9" w:rsidRDefault="00737078" w:rsidP="00D17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 w:rsidR="00C42EF9">
        <w:rPr>
          <w:rFonts w:ascii="Times New Roman" w:hAnsi="Times New Roman" w:cs="Times New Roman"/>
          <w:sz w:val="24"/>
          <w:szCs w:val="24"/>
        </w:rPr>
        <w:t>Сидская</w:t>
      </w:r>
      <w:proofErr w:type="spellEnd"/>
      <w:r w:rsidR="00C42EF9">
        <w:rPr>
          <w:rFonts w:ascii="Times New Roman" w:hAnsi="Times New Roman" w:cs="Times New Roman"/>
          <w:sz w:val="24"/>
          <w:szCs w:val="24"/>
        </w:rPr>
        <w:t xml:space="preserve"> Л.Н</w:t>
      </w:r>
    </w:p>
    <w:p w:rsidR="00C42EF9" w:rsidRDefault="00737078" w:rsidP="00D17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proofErr w:type="spellStart"/>
      <w:r w:rsidR="00C42EF9">
        <w:rPr>
          <w:rFonts w:ascii="Times New Roman" w:hAnsi="Times New Roman" w:cs="Times New Roman"/>
          <w:sz w:val="24"/>
          <w:szCs w:val="24"/>
        </w:rPr>
        <w:t>Бабайцев</w:t>
      </w:r>
      <w:proofErr w:type="spellEnd"/>
      <w:r w:rsidR="00C42EF9">
        <w:rPr>
          <w:rFonts w:ascii="Times New Roman" w:hAnsi="Times New Roman" w:cs="Times New Roman"/>
          <w:sz w:val="24"/>
          <w:szCs w:val="24"/>
        </w:rPr>
        <w:t xml:space="preserve"> Л.О</w:t>
      </w:r>
    </w:p>
    <w:p w:rsidR="00D3183A" w:rsidRDefault="00737078" w:rsidP="00D17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42EF9">
        <w:rPr>
          <w:rFonts w:ascii="Times New Roman" w:hAnsi="Times New Roman" w:cs="Times New Roman"/>
          <w:sz w:val="24"/>
          <w:szCs w:val="24"/>
        </w:rPr>
        <w:t>Ходнев Е.</w:t>
      </w:r>
      <w:r w:rsidR="00D176BF">
        <w:rPr>
          <w:rFonts w:ascii="Times New Roman" w:hAnsi="Times New Roman" w:cs="Times New Roman"/>
          <w:sz w:val="24"/>
          <w:szCs w:val="24"/>
        </w:rPr>
        <w:t>М</w:t>
      </w:r>
    </w:p>
    <w:p w:rsidR="00D3183A" w:rsidRDefault="00D3183A" w:rsidP="006662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3183A" w:rsidRDefault="00D3183A" w:rsidP="006662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032C0" w:rsidRPr="00D3183A" w:rsidRDefault="006032C0" w:rsidP="00D318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2E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6032C0" w:rsidRPr="00A42EC9" w:rsidRDefault="006032C0" w:rsidP="006032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32C0" w:rsidRPr="00A42EC9" w:rsidRDefault="006032C0" w:rsidP="00C42EF9">
      <w:pPr>
        <w:pStyle w:val="aa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C42EF9">
        <w:rPr>
          <w:rFonts w:ascii="Times New Roman" w:hAnsi="Times New Roman" w:cs="Times New Roman"/>
          <w:sz w:val="24"/>
          <w:szCs w:val="24"/>
        </w:rPr>
        <w:t xml:space="preserve"> по двигательному развитию </w:t>
      </w:r>
      <w:r w:rsidR="00AF74DE" w:rsidRPr="00A42EC9">
        <w:rPr>
          <w:rFonts w:ascii="Times New Roman" w:hAnsi="Times New Roman" w:cs="Times New Roman"/>
          <w:sz w:val="24"/>
          <w:szCs w:val="24"/>
        </w:rPr>
        <w:t>для 4</w:t>
      </w:r>
      <w:r w:rsidRPr="00A42EC9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C42EF9">
        <w:rPr>
          <w:rFonts w:ascii="Times New Roman" w:hAnsi="Times New Roman" w:cs="Times New Roman"/>
          <w:sz w:val="24"/>
          <w:szCs w:val="24"/>
        </w:rPr>
        <w:t xml:space="preserve"> 8.4</w:t>
      </w:r>
      <w:r w:rsidRPr="00A42EC9">
        <w:rPr>
          <w:rFonts w:ascii="Times New Roman" w:hAnsi="Times New Roman" w:cs="Times New Roman"/>
          <w:sz w:val="24"/>
          <w:szCs w:val="24"/>
        </w:rPr>
        <w:t xml:space="preserve"> </w:t>
      </w:r>
      <w:r w:rsidR="00C42EF9">
        <w:rPr>
          <w:rFonts w:ascii="Times New Roman" w:hAnsi="Times New Roman" w:cs="Times New Roman"/>
          <w:sz w:val="24"/>
          <w:szCs w:val="24"/>
        </w:rPr>
        <w:t xml:space="preserve"> РАС </w:t>
      </w:r>
      <w:r w:rsidRPr="00A42EC9">
        <w:rPr>
          <w:rFonts w:ascii="Times New Roman" w:hAnsi="Times New Roman" w:cs="Times New Roman"/>
          <w:sz w:val="24"/>
          <w:szCs w:val="24"/>
        </w:rPr>
        <w:t xml:space="preserve">разработана на основании нормативных документов: </w:t>
      </w:r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Федеральный закон от 29.12.2012 г. № 273-ФЗ «Об образовании в Российской Федерации»;</w:t>
      </w:r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A42EC9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образования 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</w:t>
      </w:r>
      <w:bookmarkEnd w:id="0"/>
      <w:r w:rsidRPr="00A42EC9">
        <w:rPr>
          <w:rFonts w:ascii="Times New Roman" w:hAnsi="Times New Roman" w:cs="Times New Roman"/>
          <w:sz w:val="24"/>
          <w:szCs w:val="24"/>
        </w:rPr>
        <w:t xml:space="preserve">"; </w:t>
      </w:r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A42EC9">
        <w:rPr>
          <w:rFonts w:ascii="Times New Roman" w:hAnsi="Times New Roman" w:cs="Times New Roman"/>
          <w:bCs/>
          <w:sz w:val="24"/>
          <w:szCs w:val="24"/>
        </w:rPr>
        <w:t>;</w:t>
      </w:r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42EC9">
        <w:rPr>
          <w:rFonts w:ascii="Times New Roman" w:hAnsi="Times New Roman" w:cs="Times New Roman"/>
          <w:sz w:val="24"/>
          <w:szCs w:val="24"/>
        </w:rPr>
        <w:t xml:space="preserve">санитарные правила и нормы </w:t>
      </w:r>
      <w:proofErr w:type="spellStart"/>
      <w:r w:rsidRPr="00A42EC9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A42EC9">
        <w:rPr>
          <w:rFonts w:ascii="Times New Roman" w:hAnsi="Times New Roman" w:cs="Times New Roman"/>
          <w:sz w:val="24"/>
          <w:szCs w:val="24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6032C0" w:rsidRPr="00A42EC9" w:rsidRDefault="006032C0" w:rsidP="006032C0">
      <w:pPr>
        <w:pStyle w:val="aa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bCs/>
          <w:sz w:val="24"/>
          <w:szCs w:val="24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</w:t>
      </w:r>
      <w:r w:rsidR="00477EF1">
        <w:rPr>
          <w:rFonts w:ascii="Times New Roman" w:hAnsi="Times New Roman" w:cs="Times New Roman"/>
          <w:bCs/>
          <w:sz w:val="24"/>
          <w:szCs w:val="24"/>
        </w:rPr>
        <w:t>ческого совета № 1 от 28.08.2023</w:t>
      </w:r>
      <w:r w:rsidRPr="00A42EC9">
        <w:rPr>
          <w:rFonts w:ascii="Times New Roman" w:hAnsi="Times New Roman" w:cs="Times New Roman"/>
          <w:bCs/>
          <w:sz w:val="24"/>
          <w:szCs w:val="24"/>
        </w:rPr>
        <w:t>г., введенная в действие приказом № 303 от 28.08.2023 г</w:t>
      </w:r>
      <w:proofErr w:type="gramStart"/>
      <w:r w:rsidRPr="00A42EC9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:rsidR="006032C0" w:rsidRPr="00A42EC9" w:rsidRDefault="006032C0" w:rsidP="006032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по двигательному развитию разработана для детей  ТМНР. </w:t>
      </w:r>
      <w:r w:rsidRPr="00A42EC9">
        <w:rPr>
          <w:rFonts w:ascii="Times New Roman" w:hAnsi="Times New Roman" w:cs="Times New Roman"/>
          <w:sz w:val="24"/>
          <w:szCs w:val="24"/>
        </w:rPr>
        <w:t xml:space="preserve">У большинства детей с </w:t>
      </w:r>
      <w:r w:rsidRPr="00A42EC9">
        <w:rPr>
          <w:rFonts w:ascii="Times New Roman" w:hAnsi="Times New Roman" w:cs="Times New Roman"/>
          <w:b/>
          <w:sz w:val="24"/>
          <w:szCs w:val="24"/>
        </w:rPr>
        <w:t>тяжёлыми и множественными нарушениями развития(ТМНР)</w:t>
      </w:r>
      <w:r w:rsidRPr="00A42EC9">
        <w:rPr>
          <w:rFonts w:ascii="Times New Roman" w:hAnsi="Times New Roman" w:cs="Times New Roman"/>
          <w:sz w:val="24"/>
          <w:szCs w:val="24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6032C0" w:rsidRPr="00A42EC9" w:rsidRDefault="006032C0" w:rsidP="00A42EC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к движению и функциональному использованию двигательных навыков является </w:t>
      </w:r>
      <w:r w:rsidRPr="00A42EC9">
        <w:rPr>
          <w:rFonts w:ascii="Times New Roman" w:hAnsi="Times New Roman" w:cs="Times New Roman"/>
          <w:b/>
          <w:sz w:val="24"/>
          <w:szCs w:val="24"/>
        </w:rPr>
        <w:t xml:space="preserve">целью занятий. </w:t>
      </w:r>
    </w:p>
    <w:p w:rsidR="006032C0" w:rsidRPr="00A42EC9" w:rsidRDefault="006032C0" w:rsidP="00A42EC9">
      <w:pPr>
        <w:pStyle w:val="a7"/>
        <w:spacing w:after="200"/>
        <w:ind w:firstLine="708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Основные задачи:</w:t>
      </w:r>
      <w:r w:rsidRPr="00A42EC9">
        <w:rPr>
          <w:rFonts w:ascii="Times New Roman" w:hAnsi="Times New Roman" w:cs="Times New Roman"/>
          <w:sz w:val="24"/>
          <w:szCs w:val="24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A42EC9" w:rsidRDefault="00A42EC9" w:rsidP="00A42EC9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2C0" w:rsidRPr="00A42EC9" w:rsidRDefault="006032C0" w:rsidP="00A42EC9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p w:rsidR="006032C0" w:rsidRPr="00A42EC9" w:rsidRDefault="006032C0" w:rsidP="006032C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Учебный курс рассчитан  на 34 часа  в год,  1 урок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041"/>
        <w:gridCol w:w="1007"/>
        <w:gridCol w:w="1284"/>
        <w:gridCol w:w="1784"/>
        <w:gridCol w:w="2115"/>
        <w:gridCol w:w="2069"/>
      </w:tblGrid>
      <w:tr w:rsidR="006032C0" w:rsidRPr="00A42EC9" w:rsidTr="00C21202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Оздоровительная гимнастика</w:t>
            </w:r>
          </w:p>
        </w:tc>
      </w:tr>
      <w:tr w:rsidR="006032C0" w:rsidRPr="00A42EC9" w:rsidTr="00C21202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AF74DE" w:rsidP="00C2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«Г</w:t>
            </w:r>
            <w:r w:rsidR="006032C0"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6032C0" w:rsidP="00C21202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AF74DE" w:rsidP="00C21202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AF74DE" w:rsidP="00C21202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032C0" w:rsidRPr="00A42EC9" w:rsidRDefault="00AF74DE" w:rsidP="00C21202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:rsidR="00A42EC9" w:rsidRDefault="00A42EC9" w:rsidP="006032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32C0" w:rsidRPr="00A42EC9" w:rsidRDefault="006032C0" w:rsidP="00A42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Содержания коррекционного курса  «Двигательное развитие»</w:t>
      </w:r>
    </w:p>
    <w:p w:rsidR="006032C0" w:rsidRPr="00A42EC9" w:rsidRDefault="006032C0" w:rsidP="006032C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6032C0" w:rsidRPr="00A42EC9" w:rsidRDefault="006032C0" w:rsidP="00A42EC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6032C0" w:rsidRPr="00A42EC9" w:rsidRDefault="006032C0" w:rsidP="00A42EC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Лёгкая атлетика </w:t>
      </w:r>
    </w:p>
    <w:p w:rsidR="006032C0" w:rsidRPr="00A42EC9" w:rsidRDefault="006032C0" w:rsidP="006032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Ходьба и упражнения в равновесии</w:t>
      </w:r>
    </w:p>
    <w:p w:rsidR="006032C0" w:rsidRPr="00A42EC9" w:rsidRDefault="006032C0" w:rsidP="006032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Дальнейшее развитие умения учащихся ходить в разных построениях по полу и по опорам, приподнятым над полом в быстром и медленном темпе. Закрепление умений одновременно заканчивать ходьбу. Ходьба внутри замкнутой ленты из полимерной ткани шириной 30 см, длиной 2 и 5 м по типу «Ленты-гусеницы», согласуя движения рук, ног, туловища, ритмично, меняя темп, рисунок движений. Соревновательные упражнения с использованием ходьбы в мешках, на тренажёрах.</w:t>
      </w:r>
    </w:p>
    <w:p w:rsidR="006032C0" w:rsidRPr="00A42EC9" w:rsidRDefault="006032C0" w:rsidP="006032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Бег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. Совершенствование навыка бега: с ускорением и замедлением; челночный бег и бег на носках; бег из стартовых позиций. Бег на месте с использованием напольных тренажёров. Бег наперегонки, на скорость (до 30 м). Развитие навыка бега на месте с использованием напольных тренажёров.</w:t>
      </w:r>
    </w:p>
    <w:p w:rsidR="006032C0" w:rsidRPr="00A42EC9" w:rsidRDefault="006032C0" w:rsidP="006032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Прыжки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. Прыжки боком с зажатыми между ногами мешочками с наполнителем, «блинчиками», с наполнителем; на одной ноге через линию, веревку вперед и назад; вправо и влево, на месте и с продвижением вперёд. </w:t>
      </w:r>
      <w:proofErr w:type="spellStart"/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Вспрыгивание</w:t>
      </w:r>
      <w:proofErr w:type="spellEnd"/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разбега в три шага на предмет высотой до 40 см и спрыгиванию с него. Прыжки через скакалку разными способами: на двух ногах с промежуточными прыжками и без них, с ноги на ногу. Формирование умения прыгать через большой обруч, скакалку.</w:t>
      </w:r>
    </w:p>
    <w:p w:rsidR="006032C0" w:rsidRPr="00A42EC9" w:rsidRDefault="006032C0" w:rsidP="00A42EC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Бросание, ловля, метание.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Совершенствование умений бросать и ловить мяч двумя руками (не менее 20 раз подряд), одной рукой (не менее 10 раз подряд), перебрасывать мяч в воздухе. Усложнение игр и игровых упражнений на метание мячей, летающих тарелок, мешочков с наполнителями, подушек: в горизонтальную и вертикальную цель с расстояния 2 м; вдаль на расстояние не менее 5-7 м. </w:t>
      </w:r>
      <w:r w:rsidRPr="00A42EC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Броски, ловля, передача предметов, переноска груза.</w:t>
      </w:r>
      <w:r w:rsidRPr="00A42E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основных движений с правильным удерживанием малого мяча, перекладыванием его из рук в руки. </w:t>
      </w:r>
      <w:r w:rsidRPr="00A42EC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Броски мяча вверх и ловля его после отскока.</w:t>
      </w:r>
      <w:r w:rsidRPr="00A42E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Броски большого мяча друг другу из-за головы. Удары мяча об пол правой и левой рукой. Броски малого мяча в вертикальную цель. Броски малого мяча на дальность. Подбрасывание и ловля палки в горизонтальном положении. Поочередные перехваты вертикальной палки.  Переноска различных предметов разными способами: на руках, волоком, катанием, толканием.</w:t>
      </w:r>
    </w:p>
    <w:p w:rsidR="006032C0" w:rsidRPr="00A42EC9" w:rsidRDefault="006032C0" w:rsidP="00A42EC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Гимнастика </w:t>
      </w:r>
    </w:p>
    <w:p w:rsidR="006032C0" w:rsidRPr="00A42EC9" w:rsidRDefault="006032C0" w:rsidP="006032C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lastRenderedPageBreak/>
        <w:t xml:space="preserve">Дыхательные упражнения.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Совершенствование умения правильно дышать в положении лёжа, стоя, во время ходьбы и бега. Согласование дыхания с различными движениями. Формирование навыков произвольного изменения глубины и темпа дыхания в соответствии с характером движений.     </w:t>
      </w:r>
    </w:p>
    <w:p w:rsidR="006032C0" w:rsidRPr="00A42EC9" w:rsidRDefault="006032C0" w:rsidP="006032C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Построения и перестроения.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Закрепление навыков построений и перестроений. Расчёт на «первый-второй», перестроение из одной шеренги в две. </w:t>
      </w:r>
    </w:p>
    <w:p w:rsidR="006032C0" w:rsidRPr="00A42EC9" w:rsidRDefault="006032C0" w:rsidP="00A42EC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Ползание и лазание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.  Совершенствование навыков ползания и лазания. Лазание по гимнастической стенке, по верёвочной лестнице. Обучение лазанию по канату (на доступную высоту), захватывая его ступнями ног и руками в положении стоя.</w:t>
      </w:r>
    </w:p>
    <w:p w:rsidR="006032C0" w:rsidRPr="00A42EC9" w:rsidRDefault="006032C0" w:rsidP="00A42EC9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Гимнастика оздоровительная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Упражнений с мячом, скакалкой, обручем,  с гимнастической палкой и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фитболом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032C0" w:rsidRPr="00A42EC9" w:rsidRDefault="006032C0" w:rsidP="00A42EC9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Ритмические упражнения.                                                                                                                                                                  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Элементарные движения с музыкальным сопровождением в различном темпе.</w:t>
      </w:r>
    </w:p>
    <w:p w:rsidR="006032C0" w:rsidRPr="00A42EC9" w:rsidRDefault="006032C0" w:rsidP="00A42EC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Игры. 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«Так можно, так нельзя», «Волк и овцы», «Запомни порядок», «Ворона и воробей», «У медведя 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бору», «Прыжки по кочкам».</w:t>
      </w:r>
    </w:p>
    <w:p w:rsidR="006032C0" w:rsidRPr="00A42EC9" w:rsidRDefault="006032C0" w:rsidP="00A42EC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b/>
          <w:bCs/>
          <w:sz w:val="24"/>
          <w:szCs w:val="24"/>
        </w:rPr>
        <w:t>Планируемые  результаты.</w:t>
      </w:r>
    </w:p>
    <w:p w:rsidR="006032C0" w:rsidRPr="00A42EC9" w:rsidRDefault="006032C0" w:rsidP="006032C0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Овладение начальными навыками адаптации в классе.</w:t>
      </w:r>
    </w:p>
    <w:p w:rsidR="006032C0" w:rsidRPr="00A42EC9" w:rsidRDefault="006032C0" w:rsidP="006032C0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Развитие мотивов учебной деятельности.</w:t>
      </w:r>
    </w:p>
    <w:p w:rsidR="006032C0" w:rsidRPr="00A42EC9" w:rsidRDefault="006032C0" w:rsidP="006032C0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Развитие самостоятельности и личной ответственности за свои поступки.</w:t>
      </w:r>
    </w:p>
    <w:p w:rsidR="006032C0" w:rsidRPr="00A42EC9" w:rsidRDefault="006032C0" w:rsidP="00A42EC9">
      <w:pPr>
        <w:pStyle w:val="a6"/>
        <w:numPr>
          <w:ilvl w:val="0"/>
          <w:numId w:val="1"/>
        </w:numPr>
        <w:spacing w:before="240"/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 xml:space="preserve">Развитие навыков сотрудничества </w:t>
      </w:r>
      <w:proofErr w:type="gramStart"/>
      <w:r w:rsidRPr="00A42EC9">
        <w:rPr>
          <w:bCs/>
          <w:sz w:val="24"/>
          <w:szCs w:val="24"/>
        </w:rPr>
        <w:t>со</w:t>
      </w:r>
      <w:proofErr w:type="gramEnd"/>
      <w:r w:rsidRPr="00A42EC9">
        <w:rPr>
          <w:bCs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6032C0" w:rsidRPr="00A42EC9" w:rsidRDefault="006032C0" w:rsidP="00A42EC9">
      <w:pPr>
        <w:widowControl w:val="0"/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Базовые учебные действия</w:t>
      </w:r>
    </w:p>
    <w:p w:rsidR="006032C0" w:rsidRPr="00A42EC9" w:rsidRDefault="006032C0" w:rsidP="006032C0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proofErr w:type="gramStart"/>
      <w:r w:rsidRPr="00A42EC9">
        <w:rPr>
          <w:rFonts w:ascii="Times New Roman" w:hAnsi="Times New Roman" w:cs="Times New Roman"/>
          <w:sz w:val="24"/>
          <w:szCs w:val="24"/>
        </w:rPr>
        <w:t>Программа  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6032C0" w:rsidRPr="00A42EC9" w:rsidRDefault="006032C0" w:rsidP="006032C0">
      <w:pPr>
        <w:pStyle w:val="a6"/>
        <w:numPr>
          <w:ilvl w:val="0"/>
          <w:numId w:val="3"/>
        </w:numPr>
        <w:shd w:val="clear" w:color="auto" w:fill="FFFFFF"/>
        <w:rPr>
          <w:sz w:val="24"/>
          <w:szCs w:val="24"/>
        </w:rPr>
      </w:pPr>
      <w:r w:rsidRPr="00A42EC9">
        <w:rPr>
          <w:b/>
          <w:sz w:val="24"/>
          <w:szCs w:val="24"/>
        </w:rPr>
        <w:t>Наглядно - практические.</w:t>
      </w:r>
    </w:p>
    <w:p w:rsidR="006032C0" w:rsidRPr="00A42EC9" w:rsidRDefault="006032C0" w:rsidP="006032C0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  <w:sz w:val="24"/>
          <w:szCs w:val="24"/>
        </w:rPr>
      </w:pPr>
      <w:r w:rsidRPr="00A42EC9">
        <w:rPr>
          <w:b/>
          <w:sz w:val="24"/>
          <w:szCs w:val="24"/>
        </w:rPr>
        <w:t>Формирование учебного поведения:</w:t>
      </w:r>
    </w:p>
    <w:p w:rsidR="006032C0" w:rsidRPr="00A42EC9" w:rsidRDefault="006032C0" w:rsidP="006032C0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умение выполнять инструкции педагога;</w:t>
      </w:r>
    </w:p>
    <w:p w:rsidR="006032C0" w:rsidRPr="00A42EC9" w:rsidRDefault="006032C0" w:rsidP="006032C0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использование по назначению учебных материалов с помощью взрослого;</w:t>
      </w:r>
    </w:p>
    <w:p w:rsidR="006032C0" w:rsidRPr="00A42EC9" w:rsidRDefault="006032C0" w:rsidP="006032C0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умение выполнять действия по образцу и по подражанию.</w:t>
      </w:r>
    </w:p>
    <w:p w:rsidR="006032C0" w:rsidRPr="00A42EC9" w:rsidRDefault="006032C0" w:rsidP="006032C0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  <w:sz w:val="24"/>
          <w:szCs w:val="24"/>
        </w:rPr>
      </w:pPr>
      <w:r w:rsidRPr="00A42EC9">
        <w:rPr>
          <w:b/>
          <w:sz w:val="24"/>
          <w:szCs w:val="24"/>
        </w:rPr>
        <w:t>Формирование умения выполнять задание:</w:t>
      </w:r>
    </w:p>
    <w:p w:rsidR="006032C0" w:rsidRPr="00A42EC9" w:rsidRDefault="006032C0" w:rsidP="006032C0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в течение определенного периода времени,</w:t>
      </w:r>
    </w:p>
    <w:p w:rsidR="006032C0" w:rsidRPr="00A42EC9" w:rsidRDefault="006032C0" w:rsidP="006032C0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от начала до конца,</w:t>
      </w:r>
    </w:p>
    <w:p w:rsidR="006032C0" w:rsidRPr="00A42EC9" w:rsidRDefault="006032C0" w:rsidP="006032C0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с заданными качественными параметрами.</w:t>
      </w:r>
    </w:p>
    <w:p w:rsidR="006032C0" w:rsidRPr="00A42EC9" w:rsidRDefault="006032C0" w:rsidP="006032C0">
      <w:pPr>
        <w:pStyle w:val="a6"/>
        <w:numPr>
          <w:ilvl w:val="0"/>
          <w:numId w:val="3"/>
        </w:numPr>
        <w:shd w:val="clear" w:color="auto" w:fill="FFFFFF"/>
        <w:suppressAutoHyphens/>
        <w:rPr>
          <w:sz w:val="24"/>
          <w:szCs w:val="24"/>
        </w:rPr>
      </w:pPr>
      <w:r w:rsidRPr="00A42EC9">
        <w:rPr>
          <w:b/>
          <w:sz w:val="24"/>
          <w:szCs w:val="24"/>
        </w:rPr>
        <w:t>Формирование умения самостоятельно переходить</w:t>
      </w:r>
      <w:r w:rsidR="00A42EC9">
        <w:rPr>
          <w:sz w:val="24"/>
          <w:szCs w:val="24"/>
        </w:rPr>
        <w:t xml:space="preserve"> от одного задания </w:t>
      </w:r>
      <w:r w:rsidRPr="00A42EC9">
        <w:rPr>
          <w:sz w:val="24"/>
          <w:szCs w:val="24"/>
        </w:rPr>
        <w:t>(операции,действия) к другому в соответствии с расписанием занятий, алгоритмом действия и т.д.</w:t>
      </w:r>
    </w:p>
    <w:p w:rsidR="00A42EC9" w:rsidRDefault="006032C0" w:rsidP="00A42EC9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-Умение следовать инструкции педагога.</w:t>
      </w:r>
      <w:r w:rsidR="00A42EC9">
        <w:rPr>
          <w:sz w:val="24"/>
          <w:szCs w:val="24"/>
        </w:rPr>
        <w:br/>
      </w:r>
    </w:p>
    <w:p w:rsidR="006032C0" w:rsidRPr="00A42EC9" w:rsidRDefault="006032C0" w:rsidP="00A42EC9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b/>
          <w:sz w:val="24"/>
          <w:szCs w:val="24"/>
          <w:lang w:bidi="ru-RU"/>
        </w:rPr>
        <w:t>Предметные результаты</w:t>
      </w:r>
    </w:p>
    <w:p w:rsidR="006032C0" w:rsidRPr="00A42EC9" w:rsidRDefault="006032C0" w:rsidP="006032C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6032C0" w:rsidRPr="00A42EC9" w:rsidRDefault="006032C0" w:rsidP="006032C0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Развитие элементарных пространственных понятий.</w:t>
      </w:r>
    </w:p>
    <w:p w:rsidR="006032C0" w:rsidRPr="00A42EC9" w:rsidRDefault="006032C0" w:rsidP="006032C0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Знание частей тела человека.</w:t>
      </w:r>
    </w:p>
    <w:p w:rsidR="006032C0" w:rsidRPr="00A42EC9" w:rsidRDefault="006032C0" w:rsidP="006032C0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lastRenderedPageBreak/>
        <w:t>Знание элементарных видов движений.</w:t>
      </w:r>
    </w:p>
    <w:p w:rsidR="006032C0" w:rsidRPr="00A42EC9" w:rsidRDefault="006032C0" w:rsidP="006032C0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выполнять исходные положения.</w:t>
      </w:r>
    </w:p>
    <w:p w:rsidR="006032C0" w:rsidRPr="00A42EC9" w:rsidRDefault="006032C0" w:rsidP="006032C0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бросать, перекладывать, перекатывать.</w:t>
      </w:r>
    </w:p>
    <w:p w:rsidR="006032C0" w:rsidRPr="00A42EC9" w:rsidRDefault="006032C0" w:rsidP="006032C0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управлять дыханием.</w:t>
      </w:r>
    </w:p>
    <w:p w:rsidR="006032C0" w:rsidRPr="00A42EC9" w:rsidRDefault="006032C0" w:rsidP="006032C0">
      <w:pPr>
        <w:pStyle w:val="a6"/>
        <w:ind w:left="0"/>
        <w:rPr>
          <w:bCs/>
          <w:sz w:val="24"/>
          <w:szCs w:val="24"/>
        </w:rPr>
      </w:pP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 - освоение доступной социальной роли обучающейся,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 - развитие мотивов учебной деятельности и формирование личностного смысла учения;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6032C0" w:rsidRPr="00A42EC9" w:rsidRDefault="006032C0" w:rsidP="006032C0">
      <w:pPr>
        <w:pStyle w:val="a6"/>
        <w:widowControl w:val="0"/>
        <w:ind w:left="0"/>
        <w:rPr>
          <w:b/>
          <w:bCs/>
          <w:iCs/>
          <w:sz w:val="24"/>
          <w:szCs w:val="24"/>
          <w:lang w:bidi="ru-RU"/>
        </w:rPr>
      </w:pPr>
      <w:r w:rsidRPr="00A42EC9">
        <w:rPr>
          <w:sz w:val="24"/>
          <w:szCs w:val="24"/>
        </w:rPr>
        <w:t>- умение не создавать конфликтов и находить выход из спорных ситуаций;</w:t>
      </w:r>
      <w:r w:rsidRPr="00A42EC9">
        <w:rPr>
          <w:sz w:val="24"/>
          <w:szCs w:val="24"/>
        </w:rPr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A42EC9">
        <w:rPr>
          <w:sz w:val="24"/>
          <w:szCs w:val="24"/>
        </w:rPr>
        <w:br/>
        <w:t>- социально-эмоциональное участие в процессе общения и совместной деятельности;</w:t>
      </w:r>
      <w:r w:rsidRPr="00A42EC9">
        <w:rPr>
          <w:sz w:val="24"/>
          <w:szCs w:val="24"/>
        </w:rPr>
        <w:br/>
        <w:t>- овладение начальными навыками адаптации в динамично изменяющемся и развивающемся мире.</w:t>
      </w:r>
    </w:p>
    <w:p w:rsidR="006032C0" w:rsidRPr="00A42EC9" w:rsidRDefault="006032C0" w:rsidP="006032C0">
      <w:pPr>
        <w:pStyle w:val="a6"/>
        <w:widowControl w:val="0"/>
        <w:ind w:left="0"/>
        <w:rPr>
          <w:b/>
          <w:bCs/>
          <w:iCs/>
          <w:sz w:val="24"/>
          <w:szCs w:val="24"/>
          <w:lang w:bidi="ru-RU"/>
        </w:rPr>
      </w:pPr>
      <w:r w:rsidRPr="00A42EC9">
        <w:rPr>
          <w:b/>
          <w:bCs/>
          <w:iCs/>
          <w:sz w:val="24"/>
          <w:szCs w:val="24"/>
          <w:lang w:bidi="ru-RU"/>
        </w:rPr>
        <w:t>Оценка достижений обучающихся</w:t>
      </w:r>
    </w:p>
    <w:p w:rsidR="006032C0" w:rsidRPr="00A42EC9" w:rsidRDefault="006032C0" w:rsidP="006032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6032C0" w:rsidRPr="00A42EC9" w:rsidRDefault="006032C0" w:rsidP="006032C0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ru-RU"/>
        </w:rPr>
        <w:t>Текущая</w:t>
      </w: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6032C0" w:rsidRPr="00A42EC9" w:rsidRDefault="006032C0" w:rsidP="006032C0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ru-RU"/>
        </w:rPr>
        <w:t>Промежуточная</w:t>
      </w: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6032C0" w:rsidRPr="00A42EC9" w:rsidRDefault="006032C0" w:rsidP="006032C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hAnsi="Times New Roman" w:cs="Times New Roman"/>
          <w:b/>
          <w:bCs/>
          <w:color w:val="00000A"/>
          <w:sz w:val="24"/>
          <w:szCs w:val="24"/>
        </w:rPr>
        <w:t>Система оценки достижений обучающихся</w:t>
      </w:r>
    </w:p>
    <w:p w:rsidR="006032C0" w:rsidRPr="00A42EC9" w:rsidRDefault="006032C0" w:rsidP="006032C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эффективности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0 баллов 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2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3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способен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4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способен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5 баллов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самостоятельно применяет действие в любой ситуации.</w:t>
      </w:r>
    </w:p>
    <w:p w:rsidR="006032C0" w:rsidRPr="00A42EC9" w:rsidRDefault="006032C0" w:rsidP="006032C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lastRenderedPageBreak/>
        <w:t>этой основе осуществить корректировку процесса их формирования на протяжении всего времени обучения.</w:t>
      </w:r>
    </w:p>
    <w:p w:rsidR="00A42EC9" w:rsidRDefault="006032C0" w:rsidP="006032C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Контроль предусматривает выявление индивидуальной динамики качества усвоения предмета 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 xml:space="preserve"> и не подразумевает его сравнение с другими детьми.</w:t>
      </w:r>
      <w:r w:rsidRPr="00A42EC9">
        <w:rPr>
          <w:rFonts w:ascii="Times New Roman" w:hAnsi="Times New Roman" w:cs="Times New Roman"/>
          <w:b/>
          <w:bCs/>
          <w:color w:val="00000A"/>
          <w:sz w:val="24"/>
          <w:szCs w:val="24"/>
        </w:rPr>
        <w:br/>
      </w:r>
    </w:p>
    <w:p w:rsidR="006032C0" w:rsidRPr="00A42EC9" w:rsidRDefault="006032C0" w:rsidP="006032C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Материально-техническое оснащение и </w:t>
      </w:r>
      <w:r w:rsidRPr="00A42EC9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6032C0" w:rsidRPr="00A42EC9" w:rsidRDefault="006032C0" w:rsidP="006032C0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Оборудование: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>Спортивный зал;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-Коврики (для упражнений сидя и лежа);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Гимнастические стенки;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 Мячи: маленькие и большие резиновые;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-Обручи;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-Скакалки;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hAnsi="Times New Roman" w:cs="Times New Roman"/>
          <w:b/>
          <w:sz w:val="24"/>
          <w:szCs w:val="24"/>
        </w:rPr>
        <w:t>Методическая литература для учителя: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1«В музыкальном ритме сказок» Н.А. Фомина.</w:t>
      </w:r>
    </w:p>
    <w:p w:rsidR="006032C0" w:rsidRPr="00A42EC9" w:rsidRDefault="006032C0" w:rsidP="006032C0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2.«Сказочный  мир движения» 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Н.А.Фомина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 Яценко.</w:t>
      </w:r>
    </w:p>
    <w:p w:rsidR="006032C0" w:rsidRPr="00A42EC9" w:rsidRDefault="006032C0" w:rsidP="006032C0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3.Танцевально – игровая   гимнастика для детей «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 –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Дансе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Ж.Е.Фирилёва,.Е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 Г.Сайкина.</w:t>
      </w:r>
    </w:p>
    <w:p w:rsidR="006032C0" w:rsidRPr="00A42EC9" w:rsidRDefault="006032C0" w:rsidP="006032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4.Картотека  подвижных  игр в спортивном зале и на прогулке для детей с ТНР. Ю.А.Кириллова.</w:t>
      </w:r>
    </w:p>
    <w:p w:rsidR="006032C0" w:rsidRPr="00A42EC9" w:rsidRDefault="006032C0" w:rsidP="00A42EC9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5.-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A42EC9">
        <w:rPr>
          <w:rFonts w:ascii="Times New Roman" w:hAnsi="Times New Roman" w:cs="Times New Roman"/>
          <w:sz w:val="24"/>
          <w:szCs w:val="24"/>
        </w:rPr>
        <w:br/>
        <w:t>6- Аудио записи «Музыка для массажа», «Музыка для души»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>7-  Программа обучения глубоко умственно отсталых детей. Составитель-НИИ дефектологии АПН СССР, 1983г.</w:t>
      </w:r>
    </w:p>
    <w:p w:rsidR="006032C0" w:rsidRPr="00A42EC9" w:rsidRDefault="006032C0" w:rsidP="00A42EC9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42EC9">
        <w:rPr>
          <w:rFonts w:ascii="Times New Roman" w:hAnsi="Times New Roman" w:cs="Times New Roman"/>
          <w:b/>
          <w:i/>
          <w:sz w:val="24"/>
          <w:szCs w:val="24"/>
          <w:u w:val="single"/>
        </w:rPr>
        <w:t>Информационное  обеспечение образовательного процесса</w:t>
      </w:r>
    </w:p>
    <w:p w:rsidR="006032C0" w:rsidRPr="00A42EC9" w:rsidRDefault="006032C0" w:rsidP="006032C0">
      <w:pPr>
        <w:pStyle w:val="a6"/>
        <w:numPr>
          <w:ilvl w:val="0"/>
          <w:numId w:val="4"/>
        </w:numPr>
        <w:spacing w:line="276" w:lineRule="auto"/>
        <w:rPr>
          <w:color w:val="000000"/>
          <w:sz w:val="24"/>
          <w:szCs w:val="24"/>
          <w:shd w:val="clear" w:color="auto" w:fill="FFFFFF"/>
        </w:rPr>
      </w:pPr>
      <w:r w:rsidRPr="00A42EC9">
        <w:rPr>
          <w:bCs/>
          <w:sz w:val="24"/>
          <w:szCs w:val="24"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A42EC9">
          <w:rPr>
            <w:rStyle w:val="a9"/>
            <w:sz w:val="24"/>
            <w:szCs w:val="24"/>
            <w:shd w:val="clear" w:color="auto" w:fill="FFFFFF"/>
          </w:rPr>
          <w:t>http://</w:t>
        </w:r>
        <w:proofErr w:type="spellStart"/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moi</w:t>
        </w:r>
        <w:proofErr w:type="spellEnd"/>
        <w:r w:rsidRPr="00A42EC9">
          <w:rPr>
            <w:rStyle w:val="a9"/>
            <w:sz w:val="24"/>
            <w:szCs w:val="24"/>
            <w:shd w:val="clear" w:color="auto" w:fill="FFFFFF"/>
          </w:rPr>
          <w:t>-</w:t>
        </w:r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sat</w:t>
        </w:r>
        <w:r w:rsidRPr="00A42EC9">
          <w:rPr>
            <w:rStyle w:val="a9"/>
            <w:sz w:val="24"/>
            <w:szCs w:val="24"/>
            <w:shd w:val="clear" w:color="auto" w:fill="FFFFFF"/>
          </w:rPr>
          <w:t>.</w:t>
        </w:r>
        <w:proofErr w:type="spellStart"/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6032C0" w:rsidRPr="00A42EC9" w:rsidRDefault="006032C0" w:rsidP="006032C0">
      <w:pPr>
        <w:pStyle w:val="a6"/>
        <w:numPr>
          <w:ilvl w:val="0"/>
          <w:numId w:val="4"/>
        </w:numPr>
        <w:spacing w:line="276" w:lineRule="auto"/>
        <w:rPr>
          <w:color w:val="000000"/>
          <w:sz w:val="24"/>
          <w:szCs w:val="24"/>
          <w:shd w:val="clear" w:color="auto" w:fill="FFFFFF"/>
        </w:rPr>
      </w:pPr>
      <w:r w:rsidRPr="00A42EC9">
        <w:rPr>
          <w:color w:val="000000"/>
          <w:sz w:val="24"/>
          <w:szCs w:val="24"/>
          <w:shd w:val="clear" w:color="auto" w:fill="FFFFFF"/>
        </w:rPr>
        <w:t xml:space="preserve">Сеть творческих учителей </w:t>
      </w:r>
      <w:hyperlink r:id="rId7" w:history="1">
        <w:r w:rsidRPr="00A42EC9">
          <w:rPr>
            <w:rStyle w:val="a9"/>
            <w:sz w:val="24"/>
            <w:szCs w:val="24"/>
            <w:shd w:val="clear" w:color="auto" w:fill="FFFFFF"/>
          </w:rPr>
          <w:t>http://www.it-n.ru/</w:t>
        </w:r>
      </w:hyperlink>
    </w:p>
    <w:p w:rsidR="006032C0" w:rsidRPr="00A42EC9" w:rsidRDefault="006032C0" w:rsidP="006032C0">
      <w:pPr>
        <w:spacing w:after="0"/>
        <w:ind w:left="106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   Социальная сеть работников образования                                  </w:t>
      </w:r>
      <w:hyperlink r:id="rId8" w:history="1">
        <w:r w:rsidRPr="00A42EC9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http://nsportal.ru/site/all/sites</w:t>
        </w:r>
      </w:hyperlink>
    </w:p>
    <w:p w:rsidR="006032C0" w:rsidRPr="00A42EC9" w:rsidRDefault="006032C0" w:rsidP="006032C0">
      <w:pPr>
        <w:pStyle w:val="a6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A42EC9">
        <w:rPr>
          <w:sz w:val="24"/>
          <w:szCs w:val="24"/>
        </w:rPr>
        <w:t xml:space="preserve">Учительский портал  </w:t>
      </w:r>
      <w:hyperlink r:id="rId9" w:history="1">
        <w:r w:rsidRPr="00A42EC9">
          <w:rPr>
            <w:rStyle w:val="a9"/>
            <w:sz w:val="24"/>
            <w:szCs w:val="24"/>
          </w:rPr>
          <w:t>http://www.uchportal.ru</w:t>
        </w:r>
      </w:hyperlink>
    </w:p>
    <w:p w:rsidR="00983E5C" w:rsidRDefault="00983E5C"/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74DE" w:rsidRDefault="00AF74DE" w:rsidP="00D7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0E" w:rsidRDefault="00C52C0E" w:rsidP="00C52C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E4D" w:rsidRPr="00892E47" w:rsidRDefault="00D73E4D" w:rsidP="00C52C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E47">
        <w:rPr>
          <w:rFonts w:ascii="Times New Roman" w:eastAsia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D73E4D" w:rsidRPr="00892E47" w:rsidRDefault="00D73E4D" w:rsidP="00D73E4D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t>1 четверть</w:t>
      </w:r>
    </w:p>
    <w:tbl>
      <w:tblPr>
        <w:tblStyle w:val="a3"/>
        <w:tblW w:w="9923" w:type="dxa"/>
        <w:tblInd w:w="-601" w:type="dxa"/>
        <w:tblLook w:val="04A0"/>
      </w:tblPr>
      <w:tblGrid>
        <w:gridCol w:w="567"/>
        <w:gridCol w:w="2552"/>
        <w:gridCol w:w="851"/>
        <w:gridCol w:w="708"/>
        <w:gridCol w:w="3544"/>
        <w:gridCol w:w="1701"/>
      </w:tblGrid>
      <w:tr w:rsidR="00E4470B" w:rsidRPr="00892E47" w:rsidTr="002F4F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программного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Кол-во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E4470B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ascii="Times New Roman" w:hAnsi="Times New Roman"/>
              </w:rPr>
            </w:pPr>
            <w:r w:rsidRPr="00B93F3E">
              <w:rPr>
                <w:rFonts w:ascii="Times New Roman" w:hAnsi="Times New Roman"/>
                <w:sz w:val="24"/>
              </w:rPr>
              <w:t>Дыхательные упражнения по подражанию, под хлопки, под счет.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51DA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 дыхательных упражнений по подражанию, под хлопки, под счет.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470B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eastAsia="Times New Roman" w:cs="Calibri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рудное, брюшное и полное дыхание в исходных положениях.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470B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Изменение длительности дыхания. 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ascii="Times New Roman" w:hAnsi="Times New Roman"/>
              </w:rPr>
            </w:pPr>
            <w:r w:rsidRPr="00B93F3E">
              <w:rPr>
                <w:rFonts w:ascii="Times New Roman" w:hAnsi="Times New Roman"/>
                <w:sz w:val="24"/>
              </w:rPr>
              <w:t>Формирование знаний о правилах техники выполнения дыхательных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470B" w:rsidRPr="00892E47" w:rsidTr="00C51DAA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Дыхание при ходьбе 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имитацией.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  приемов дыхания при ходьбе с имитацией.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470B" w:rsidRPr="00892E47" w:rsidTr="00C51DAA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Движение руками в исходных положениях.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к другому.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470B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Движение предплечий и кистей рук. 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Расширение диапазона движений и проведение  профилактики возможных нарушений.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470B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 пальцев в кулак и разгибание с изменение темпа. 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умений выполнять действия по образцу по подражанию.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470B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Движение плечами.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B93F3E" w:rsidRDefault="00B93F3E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B93F3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движения плечами по показу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3E" w:rsidRPr="00892E47" w:rsidRDefault="00B93F3E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73E4D" w:rsidRPr="00892E47" w:rsidRDefault="00D73E4D" w:rsidP="00D73E4D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2F4F7A" w:rsidRDefault="002F4F7A" w:rsidP="00D73E4D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73E4D" w:rsidRPr="002F4F7A" w:rsidRDefault="00D73E4D" w:rsidP="00D73E4D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2F4F7A">
        <w:rPr>
          <w:rFonts w:ascii="Times New Roman" w:eastAsia="Calibri" w:hAnsi="Times New Roman" w:cs="Times New Roman"/>
          <w:bCs/>
          <w:sz w:val="24"/>
          <w:szCs w:val="24"/>
          <w:u w:val="single"/>
        </w:rPr>
        <w:t>2 четверть</w:t>
      </w:r>
    </w:p>
    <w:tbl>
      <w:tblPr>
        <w:tblStyle w:val="a3"/>
        <w:tblW w:w="9923" w:type="dxa"/>
        <w:tblInd w:w="-601" w:type="dxa"/>
        <w:tblLook w:val="04A0"/>
      </w:tblPr>
      <w:tblGrid>
        <w:gridCol w:w="567"/>
        <w:gridCol w:w="2552"/>
        <w:gridCol w:w="851"/>
        <w:gridCol w:w="708"/>
        <w:gridCol w:w="3544"/>
        <w:gridCol w:w="1701"/>
      </w:tblGrid>
      <w:tr w:rsidR="00D73E4D" w:rsidRPr="00892E47" w:rsidTr="002F4F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Комплекс дыхательных упражнений.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простейших дыхательных упражнений по инструкции.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мышц спины путем складывания.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Освоение двигательных навыков, последовательности движений, развитие координационных </w:t>
            </w:r>
            <w:r w:rsidR="00C51D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мышц стоп.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простейших заданий по инструкции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мячами – ёжиками.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действий, использование их в игровой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различными предметами.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разучивают основные действия с предметами.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 по залу с </w:t>
            </w: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изменением направления, с обходом кеглей.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Тренировка навыков движения </w:t>
            </w: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вперед, назад, на ориентир.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на носках с закрытыми глазами.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движений, делают их  под руководством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C51D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Сгибание-разгибание стопы. Перекаты с носков на пятки.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spacing w:line="0" w:lineRule="atLeast"/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упражнений по показу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D73E4D" w:rsidRPr="00892E47" w:rsidRDefault="00D73E4D" w:rsidP="00D73E4D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D73E4D" w:rsidRDefault="00D73E4D" w:rsidP="00D73E4D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73E4D" w:rsidRPr="00690549" w:rsidRDefault="00D73E4D" w:rsidP="00D73E4D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690549">
        <w:rPr>
          <w:rFonts w:ascii="Times New Roman" w:eastAsia="Calibri" w:hAnsi="Times New Roman" w:cs="Times New Roman"/>
          <w:bCs/>
          <w:sz w:val="24"/>
          <w:szCs w:val="24"/>
          <w:u w:val="single"/>
        </w:rPr>
        <w:t>3 четверть</w:t>
      </w:r>
    </w:p>
    <w:tbl>
      <w:tblPr>
        <w:tblStyle w:val="a3"/>
        <w:tblW w:w="9923" w:type="dxa"/>
        <w:tblInd w:w="-601" w:type="dxa"/>
        <w:tblLayout w:type="fixed"/>
        <w:tblLook w:val="04A0"/>
      </w:tblPr>
      <w:tblGrid>
        <w:gridCol w:w="567"/>
        <w:gridCol w:w="2552"/>
        <w:gridCol w:w="851"/>
        <w:gridCol w:w="850"/>
        <w:gridCol w:w="3402"/>
        <w:gridCol w:w="1701"/>
      </w:tblGrid>
      <w:tr w:rsidR="00D73E4D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Дыхательные упражнения в образном оформлении.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Выполняют дыхательные упражнения в образном оформлении;  по подражанию, под хлопки, под счет.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Грудное, брюшное и полное дыхание в исходных положениях.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простейших дыхательных упражнений по инструкции. Изменение длительности дыхания.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Дыхание в ходьбе, медленном беге.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Движение руками в исходных положениях. Движение предплечий и кистей рук.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укрепления мышц рук.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 пальцев в кулак и разгибание с изменение темпа.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Наклоны головой. Наклоны туловищем.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общих развивающих упражнений  для ног.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 стопы. Перекаты с носков на пятки.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«Запомни порядок»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оказывать посильную помощь сверстникам в процессе участия в игровой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Приседания. Упражнения для мышц ног.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катание ногами мячей. Музыкально-ритмические упражнения.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Отстукивание и </w:t>
            </w:r>
            <w:proofErr w:type="spellStart"/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отхлопывание</w:t>
            </w:r>
            <w:proofErr w:type="spellEnd"/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 разного темпа.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Слушают правила выполнения </w:t>
            </w: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упражнений, выполняют по команде.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2EC9" w:rsidRPr="00892E47" w:rsidTr="00051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развития координации движений.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C51DAA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точности движений, на развитие памяти.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73E4D" w:rsidRPr="00892E47" w:rsidRDefault="00D73E4D" w:rsidP="00D73E4D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D73E4D" w:rsidRDefault="00D73E4D" w:rsidP="00D73E4D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D73E4D" w:rsidRPr="00892E47" w:rsidRDefault="00D73E4D" w:rsidP="00D73E4D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3"/>
        <w:tblW w:w="9923" w:type="dxa"/>
        <w:tblInd w:w="-601" w:type="dxa"/>
        <w:tblLayout w:type="fixed"/>
        <w:tblLook w:val="04A0"/>
      </w:tblPr>
      <w:tblGrid>
        <w:gridCol w:w="567"/>
        <w:gridCol w:w="2552"/>
        <w:gridCol w:w="851"/>
        <w:gridCol w:w="850"/>
        <w:gridCol w:w="3402"/>
        <w:gridCol w:w="1701"/>
      </w:tblGrid>
      <w:tr w:rsidR="00D73E4D" w:rsidRPr="00892E47" w:rsidTr="0005195E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4D" w:rsidRPr="00892E47" w:rsidRDefault="00D73E4D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A42EC9" w:rsidRPr="00892E47" w:rsidTr="0005195E">
        <w:trPr>
          <w:trHeight w:val="8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«Аист ходит по болоту»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умение радоваться  своим успехам и успехам других.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05195E">
        <w:trPr>
          <w:trHeight w:val="1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 на голове стоя у стены, в движении, под музыку.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упражнений с предметами на голове (мешочек с песком, кубик и т. д) стоя у стены, в движении, под музыку.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05195E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основных положений рук, ног, туловища, головы.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Умение определять свое самочувствие</w:t>
            </w:r>
          </w:p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связи с физической нагрузкой: усталость, болевые ощущения.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05195E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гимнастической скамейке с различными положениями рук.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shd w:val="clear" w:color="auto" w:fill="FFFFFF"/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гимнастической скамейке с различными положениями рук (в стороны, за голову, на пояс, вверх, вперёд, к плечам).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05195E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 и без них. </w:t>
            </w:r>
            <w:r w:rsidRPr="00A42EC9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«Кошка и мышки».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учителя, выполняют задание с помощью и по инструкции.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05195E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основных видов движений, выполнение их в различном темпе, сочетание движений туловища, рук и ног.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учителя, выполняют задание с помощью и по инструкции.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42EC9" w:rsidRPr="00892E47" w:rsidTr="0005195E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Ходьба, начиная с левой ноги. Ходьба с носка. Бег в медленном темпе с соблюдением строя.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A42EC9" w:rsidRDefault="00A42EC9" w:rsidP="00194B81">
            <w:pPr>
              <w:rPr>
                <w:rFonts w:eastAsia="Times New Roman" w:cs="Calibri"/>
                <w:color w:val="000000"/>
              </w:rPr>
            </w:pPr>
            <w:r w:rsidRPr="00A42E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C9" w:rsidRPr="00892E47" w:rsidRDefault="00A42EC9" w:rsidP="00C21202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D73E4D" w:rsidRPr="00892E47" w:rsidRDefault="00176D18" w:rsidP="00D73E4D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Всего: 7</w:t>
      </w:r>
      <w:r w:rsidR="00D73E4D"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часов.     </w:t>
      </w:r>
    </w:p>
    <w:p w:rsidR="0058370D" w:rsidRDefault="0058370D" w:rsidP="00194B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2EC9" w:rsidRPr="00194B81" w:rsidRDefault="00D73E4D" w:rsidP="00194B81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Итого:34ч.</w:t>
      </w:r>
    </w:p>
    <w:sectPr w:rsidR="00A42EC9" w:rsidRPr="00194B81" w:rsidSect="00591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51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37B2"/>
    <w:rsid w:val="0005195E"/>
    <w:rsid w:val="00176D18"/>
    <w:rsid w:val="00194B81"/>
    <w:rsid w:val="002F4F7A"/>
    <w:rsid w:val="00477EF1"/>
    <w:rsid w:val="005358CB"/>
    <w:rsid w:val="0058370D"/>
    <w:rsid w:val="00591276"/>
    <w:rsid w:val="005937B2"/>
    <w:rsid w:val="006032C0"/>
    <w:rsid w:val="00652AE6"/>
    <w:rsid w:val="00666215"/>
    <w:rsid w:val="00690549"/>
    <w:rsid w:val="00737078"/>
    <w:rsid w:val="00816B16"/>
    <w:rsid w:val="00837C2B"/>
    <w:rsid w:val="008B7136"/>
    <w:rsid w:val="00983E5C"/>
    <w:rsid w:val="00A42EC9"/>
    <w:rsid w:val="00AF74DE"/>
    <w:rsid w:val="00B1495E"/>
    <w:rsid w:val="00B93F3E"/>
    <w:rsid w:val="00C42EF9"/>
    <w:rsid w:val="00C51DAA"/>
    <w:rsid w:val="00C52C0E"/>
    <w:rsid w:val="00D1294B"/>
    <w:rsid w:val="00D176BF"/>
    <w:rsid w:val="00D3183A"/>
    <w:rsid w:val="00D651C5"/>
    <w:rsid w:val="00D73E4D"/>
    <w:rsid w:val="00E44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E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93F3E"/>
  </w:style>
  <w:style w:type="paragraph" w:customStyle="1" w:styleId="c24">
    <w:name w:val="c24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93F3E"/>
  </w:style>
  <w:style w:type="paragraph" w:customStyle="1" w:styleId="c4">
    <w:name w:val="c4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B93F3E"/>
  </w:style>
  <w:style w:type="paragraph" w:customStyle="1" w:styleId="c22">
    <w:name w:val="c22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6032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603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6032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6032C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6032C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9">
    <w:name w:val="Hyperlink"/>
    <w:uiPriority w:val="99"/>
    <w:unhideWhenUsed/>
    <w:rsid w:val="006032C0"/>
    <w:rPr>
      <w:color w:val="0000FF"/>
      <w:u w:val="single"/>
    </w:rPr>
  </w:style>
  <w:style w:type="paragraph" w:customStyle="1" w:styleId="aa">
    <w:name w:val="Основной"/>
    <w:basedOn w:val="a"/>
    <w:uiPriority w:val="99"/>
    <w:rsid w:val="006032C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47">
    <w:name w:val="c47"/>
    <w:basedOn w:val="a"/>
    <w:rsid w:val="00A4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"/>
    <w:rsid w:val="00A4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7">
    <w:name w:val="c77"/>
    <w:basedOn w:val="a"/>
    <w:rsid w:val="00A4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E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93F3E"/>
  </w:style>
  <w:style w:type="paragraph" w:customStyle="1" w:styleId="c24">
    <w:name w:val="c24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93F3E"/>
  </w:style>
  <w:style w:type="paragraph" w:customStyle="1" w:styleId="c4">
    <w:name w:val="c4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B93F3E"/>
  </w:style>
  <w:style w:type="paragraph" w:customStyle="1" w:styleId="c22">
    <w:name w:val="c22"/>
    <w:basedOn w:val="a"/>
    <w:rsid w:val="00B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6032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603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6032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6032C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6032C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9">
    <w:name w:val="Hyperlink"/>
    <w:uiPriority w:val="99"/>
    <w:unhideWhenUsed/>
    <w:rsid w:val="006032C0"/>
    <w:rPr>
      <w:color w:val="0000FF"/>
      <w:u w:val="single"/>
    </w:rPr>
  </w:style>
  <w:style w:type="paragraph" w:customStyle="1" w:styleId="aa">
    <w:name w:val="Основной"/>
    <w:basedOn w:val="a"/>
    <w:uiPriority w:val="99"/>
    <w:rsid w:val="006032C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47">
    <w:name w:val="c47"/>
    <w:basedOn w:val="a"/>
    <w:rsid w:val="00A4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8">
    <w:name w:val="c98"/>
    <w:basedOn w:val="a"/>
    <w:rsid w:val="00A4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7">
    <w:name w:val="c77"/>
    <w:basedOn w:val="a"/>
    <w:rsid w:val="00A4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i-sa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A0169-23F4-405F-864E-ACF68B0C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2923</Words>
  <Characters>16663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Logoped</cp:lastModifiedBy>
  <cp:revision>20</cp:revision>
  <cp:lastPrinted>2024-11-24T15:00:00Z</cp:lastPrinted>
  <dcterms:created xsi:type="dcterms:W3CDTF">2023-10-03T07:54:00Z</dcterms:created>
  <dcterms:modified xsi:type="dcterms:W3CDTF">2024-11-24T15:00:00Z</dcterms:modified>
</cp:coreProperties>
</file>